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8-Week IoT Training Schedule</w:t>
      </w:r>
    </w:p>
    <w:p>
      <w:pPr>
        <w:pStyle w:val="Default"/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From 9th February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nl-NL"/>
        </w:rPr>
        <w:t xml:space="preserve">Week 1 (9 Feb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13 Feb)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Mon: Basic electronics, Arduino &amp; IoT, Binary basics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Tue: Breadboard, LED circuits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Wed: Transistors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Thu: Optocoupler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Fri: Resistors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nl-NL"/>
        </w:rPr>
        <w:t xml:space="preserve">Week 2 (16 Feb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20 Feb)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Mon: Relay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Tue: Arduino UNO &amp; IDE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Wed: digitalWrite()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Thu: Serial Communication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Fri: digitalRead() &amp; sensors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nl-NL"/>
        </w:rPr>
        <w:t xml:space="preserve">Week 3 (23 Feb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27 Feb)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Mon: NodeMCU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Tue: ESP8266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Wed: ESP32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Thu: Arduino Nano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Fri: ESP32-CAM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nl-NL"/>
        </w:rPr>
        <w:t xml:space="preserve">Week 4 (2 Mar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6 Mar)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Mon: ESP-01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Tue: if / else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Wed: for loop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Thu: while loop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Fri: Sensor-based project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Week 5 (9 Mar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13 Mar)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Mon: LCD Display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Tue: MQ Sensor &amp; Fire Alarm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Wed: IR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Thu: DHT11/DHT22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Fri: Microphone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nl-NL"/>
        </w:rPr>
        <w:t xml:space="preserve">Week 6 (16 Mar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20 Mar)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>Mon: Ultrasonic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Tue: PIR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Wed: LDR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Thu: Soil Moisture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pt-PT"/>
        </w:rPr>
        <w:t>Fri: Multi-sensor project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nl-NL"/>
        </w:rPr>
        <w:t xml:space="preserve">Week 7 (23 Mar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27 Mar)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Mon: Bluetooth HC-05/HM-10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pt-PT"/>
        </w:rPr>
        <w:t>Tue: Voice Control Project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Wed: Wireless Notice Board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nl-NL"/>
        </w:rPr>
        <w:t>Thu: Telegram Bot Intro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nl-NL"/>
        </w:rPr>
        <w:t>Fri: Telegram Device Control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Week 8 (30 Mar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fr-FR"/>
        </w:rPr>
        <w:t>3 Apr)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Mon: Blynk Platform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Tue: Fingerprint Sensor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Wed: RFID &amp; NFC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sz w:val="20"/>
          <w:szCs w:val="20"/>
          <w:rtl w:val="0"/>
          <w:lang w:val="en-US"/>
        </w:rPr>
        <w:t>Thu</w:t>
      </w:r>
      <w:r>
        <w:rPr>
          <w:rFonts w:ascii="Helvetica" w:hAnsi="Helvetica" w:hint="default"/>
          <w:sz w:val="20"/>
          <w:szCs w:val="20"/>
          <w:rtl w:val="0"/>
        </w:rPr>
        <w:t>–</w:t>
      </w:r>
      <w:r>
        <w:rPr>
          <w:rFonts w:ascii="Helvetica" w:hAnsi="Helvetica"/>
          <w:sz w:val="20"/>
          <w:szCs w:val="20"/>
          <w:rtl w:val="0"/>
          <w:lang w:val="pt-PT"/>
        </w:rPr>
        <w:t>Fri: Final Project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